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3A18A2" w:rsidRPr="00D2310D" w:rsidTr="004F3D46">
        <w:tc>
          <w:tcPr>
            <w:tcW w:w="4672" w:type="dxa"/>
          </w:tcPr>
          <w:p w:rsidR="003A18A2" w:rsidRPr="00D2310D" w:rsidRDefault="003A18A2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A18A2" w:rsidRPr="00D2310D" w:rsidRDefault="003A18A2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3A18A2" w:rsidRPr="00D2310D" w:rsidRDefault="003A18A2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A18A2" w:rsidRPr="00D2310D" w:rsidRDefault="003A18A2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3A18A2" w:rsidRPr="00D2310D" w:rsidRDefault="003A18A2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3A18A2" w:rsidRPr="00D2310D" w:rsidRDefault="003A18A2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Дейлова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Петровна, 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учитель начальных классов</w:t>
      </w: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18A2" w:rsidRPr="003E1785" w:rsidRDefault="003A18A2" w:rsidP="003A18A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3A18A2" w:rsidRPr="00212718" w:rsidRDefault="003A18A2" w:rsidP="003A18A2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B2B1F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3A18A2" w:rsidRPr="00DB2B1F" w:rsidRDefault="003A18A2" w:rsidP="003A18A2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B2B1F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DB2B1F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5–7-х, 8-9-х классов; рассчитан на 1 час в неделю: 5-8 классы – по 35 часов в год в каждом классе, 9 класс – 34 часа в год. </w:t>
      </w:r>
    </w:p>
    <w:p w:rsidR="003A18A2" w:rsidRPr="00DB2B1F" w:rsidRDefault="003A18A2" w:rsidP="003A18A2">
      <w:pPr>
        <w:pStyle w:val="a6"/>
        <w:ind w:right="337"/>
        <w:rPr>
          <w:color w:val="231F20"/>
          <w:w w:val="115"/>
          <w:sz w:val="24"/>
          <w:szCs w:val="24"/>
        </w:rPr>
      </w:pPr>
      <w:r w:rsidRPr="00DB2B1F">
        <w:rPr>
          <w:color w:val="231F20"/>
          <w:w w:val="115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proofErr w:type="gramStart"/>
      <w:r w:rsidRPr="00DB2B1F">
        <w:rPr>
          <w:color w:val="231F20"/>
          <w:w w:val="115"/>
          <w:sz w:val="24"/>
          <w:szCs w:val="24"/>
        </w:rPr>
        <w:t>блиц-опросы</w:t>
      </w:r>
      <w:proofErr w:type="spellEnd"/>
      <w:proofErr w:type="gramEnd"/>
      <w:r w:rsidRPr="00DB2B1F">
        <w:rPr>
          <w:color w:val="231F20"/>
          <w:w w:val="115"/>
          <w:sz w:val="24"/>
          <w:szCs w:val="24"/>
        </w:rPr>
        <w:t xml:space="preserve"> и т. д.).</w:t>
      </w:r>
    </w:p>
    <w:p w:rsidR="003A18A2" w:rsidRPr="00DB2B1F" w:rsidRDefault="003A18A2" w:rsidP="003A18A2">
      <w:pPr>
        <w:pStyle w:val="a6"/>
        <w:rPr>
          <w:w w:val="115"/>
          <w:sz w:val="24"/>
          <w:szCs w:val="24"/>
        </w:rPr>
      </w:pPr>
      <w:r w:rsidRPr="00DB2B1F">
        <w:rPr>
          <w:w w:val="115"/>
          <w:sz w:val="24"/>
          <w:szCs w:val="24"/>
        </w:rPr>
        <w:t>Формы организации занятия:</w:t>
      </w:r>
    </w:p>
    <w:p w:rsidR="003A18A2" w:rsidRPr="00DB2B1F" w:rsidRDefault="003A18A2" w:rsidP="003A18A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DB2B1F">
        <w:rPr>
          <w:w w:val="115"/>
          <w:sz w:val="24"/>
          <w:szCs w:val="24"/>
        </w:rPr>
        <w:t>ролевая игра;</w:t>
      </w:r>
    </w:p>
    <w:p w:rsidR="003A18A2" w:rsidRPr="00DB2B1F" w:rsidRDefault="003A18A2" w:rsidP="003A18A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DB2B1F">
        <w:rPr>
          <w:w w:val="115"/>
          <w:sz w:val="24"/>
          <w:szCs w:val="24"/>
        </w:rPr>
        <w:t>этическая (познавательная) беседа, дискуссия;</w:t>
      </w:r>
    </w:p>
    <w:p w:rsidR="003A18A2" w:rsidRPr="00DB2B1F" w:rsidRDefault="003A18A2" w:rsidP="003A18A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DB2B1F">
        <w:rPr>
          <w:w w:val="115"/>
          <w:sz w:val="24"/>
          <w:szCs w:val="24"/>
        </w:rPr>
        <w:t>викторина;</w:t>
      </w:r>
    </w:p>
    <w:p w:rsidR="003A18A2" w:rsidRPr="00DB2B1F" w:rsidRDefault="003A18A2" w:rsidP="003A18A2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DB2B1F">
        <w:rPr>
          <w:w w:val="115"/>
          <w:sz w:val="24"/>
          <w:szCs w:val="24"/>
        </w:rPr>
        <w:t>художественная выставка;</w:t>
      </w:r>
    </w:p>
    <w:p w:rsidR="003A18A2" w:rsidRPr="00DB2B1F" w:rsidRDefault="003A18A2" w:rsidP="003A18A2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DB2B1F">
        <w:rPr>
          <w:color w:val="000000"/>
          <w:sz w:val="24"/>
          <w:szCs w:val="24"/>
          <w:lang w:eastAsia="ru-RU"/>
        </w:rPr>
        <w:t>социальные практики (проектная деятельность);</w:t>
      </w:r>
    </w:p>
    <w:p w:rsidR="003A18A2" w:rsidRPr="00DB2B1F" w:rsidRDefault="003A18A2" w:rsidP="003A18A2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DB2B1F">
        <w:rPr>
          <w:color w:val="000000"/>
          <w:sz w:val="24"/>
          <w:szCs w:val="24"/>
          <w:lang w:eastAsia="ru-RU"/>
        </w:rPr>
        <w:t>работа с интерактивной картой;</w:t>
      </w:r>
    </w:p>
    <w:p w:rsidR="003A18A2" w:rsidRPr="00DB2B1F" w:rsidRDefault="003A18A2" w:rsidP="003A18A2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DB2B1F">
        <w:rPr>
          <w:color w:val="000000"/>
          <w:sz w:val="24"/>
          <w:szCs w:val="24"/>
          <w:lang w:eastAsia="ru-RU"/>
        </w:rPr>
        <w:t>музыкальная, литературная, художественная гостиная.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3A18A2" w:rsidRPr="00DB2B1F" w:rsidRDefault="003A18A2" w:rsidP="00DB2B1F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A18A2" w:rsidRPr="00DB2B1F" w:rsidRDefault="003A18A2" w:rsidP="003A18A2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1F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Личностные результаты: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proofErr w:type="gramStart"/>
      <w:r w:rsidRPr="00DB2B1F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DB2B1F">
        <w:rPr>
          <w:color w:val="231F20"/>
          <w:w w:val="110"/>
          <w:sz w:val="24"/>
          <w:szCs w:val="24"/>
        </w:rPr>
        <w:t xml:space="preserve">уважение прав, свобод и законных </w:t>
      </w:r>
      <w:r w:rsidRPr="00DB2B1F">
        <w:rPr>
          <w:color w:val="231F20"/>
          <w:w w:val="115"/>
          <w:sz w:val="24"/>
          <w:szCs w:val="24"/>
        </w:rPr>
        <w:t xml:space="preserve">интересов других людей; активное участие в жизни семьи, родного края, страны; </w:t>
      </w:r>
      <w:r w:rsidRPr="00DB2B1F">
        <w:rPr>
          <w:color w:val="231F20"/>
          <w:w w:val="115"/>
          <w:sz w:val="24"/>
          <w:szCs w:val="24"/>
        </w:rPr>
        <w:lastRenderedPageBreak/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B2B1F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DB2B1F">
        <w:rPr>
          <w:color w:val="231F20"/>
          <w:w w:val="115"/>
          <w:sz w:val="24"/>
          <w:szCs w:val="24"/>
        </w:rPr>
        <w:t xml:space="preserve"> обществе;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DB2B1F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DB2B1F">
        <w:rPr>
          <w:color w:val="231F20"/>
          <w:w w:val="115"/>
          <w:sz w:val="24"/>
          <w:szCs w:val="24"/>
        </w:rPr>
        <w:t>, помощь людям, нуждающимся в ней).</w:t>
      </w:r>
    </w:p>
    <w:p w:rsidR="003A18A2" w:rsidRPr="00DB2B1F" w:rsidRDefault="003A18A2" w:rsidP="003A18A2">
      <w:pPr>
        <w:pStyle w:val="a6"/>
        <w:rPr>
          <w:color w:val="231F20"/>
          <w:w w:val="115"/>
          <w:sz w:val="24"/>
          <w:szCs w:val="24"/>
        </w:rPr>
      </w:pPr>
      <w:r w:rsidRPr="00DB2B1F">
        <w:rPr>
          <w:i/>
          <w:color w:val="231F20"/>
          <w:w w:val="105"/>
          <w:sz w:val="24"/>
          <w:szCs w:val="24"/>
        </w:rPr>
        <w:t>В сфере патриотического воспитания</w:t>
      </w:r>
      <w:r w:rsidRPr="00DB2B1F">
        <w:rPr>
          <w:color w:val="231F20"/>
          <w:w w:val="115"/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DB2B1F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DB2B1F">
        <w:rPr>
          <w:color w:val="231F20"/>
          <w:w w:val="115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 подвигам  и  трудовым  достижениям  народа;  уважение к символам России, государственным праздникам, историческому и природному наследию и памятникам, традициям разных народов,  проживающих в родной стране.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DB2B1F">
        <w:rPr>
          <w:color w:val="231F20"/>
          <w:w w:val="115"/>
          <w:sz w:val="24"/>
          <w:szCs w:val="24"/>
        </w:rPr>
        <w:t>ориентация на моральные ценности и нормы в ситуациях нравственного выбора;  готовность 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</w:t>
      </w:r>
      <w:r w:rsidRPr="00DB2B1F">
        <w:rPr>
          <w:color w:val="231F20"/>
          <w:w w:val="110"/>
          <w:sz w:val="24"/>
          <w:szCs w:val="24"/>
        </w:rPr>
        <w:t>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Pr="00DB2B1F">
        <w:rPr>
          <w:color w:val="231F20"/>
          <w:w w:val="110"/>
          <w:sz w:val="24"/>
          <w:szCs w:val="24"/>
        </w:rPr>
        <w:t xml:space="preserve">восприимчивость к разным видам </w:t>
      </w:r>
      <w:r w:rsidRPr="00DB2B1F">
        <w:rPr>
          <w:color w:val="231F20"/>
          <w:w w:val="115"/>
          <w:sz w:val="24"/>
          <w:szCs w:val="24"/>
        </w:rPr>
        <w:t xml:space="preserve">искусства, традициям и творчеству своего и других народов, понимание </w:t>
      </w:r>
      <w:r w:rsidRPr="00DB2B1F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DB2B1F">
        <w:rPr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proofErr w:type="gramStart"/>
      <w:r w:rsidRPr="00DB2B1F">
        <w:rPr>
          <w:i/>
          <w:color w:val="231F20"/>
          <w:w w:val="110"/>
          <w:sz w:val="24"/>
          <w:szCs w:val="24"/>
        </w:rPr>
        <w:t xml:space="preserve">В сфере физического воспитания: </w:t>
      </w:r>
      <w:r w:rsidRPr="00DB2B1F">
        <w:rPr>
          <w:color w:val="231F20"/>
          <w:w w:val="110"/>
          <w:sz w:val="24"/>
          <w:szCs w:val="24"/>
        </w:rPr>
        <w:t>осознание ценности жизни; соблюде</w:t>
      </w:r>
      <w:r w:rsidRPr="00DB2B1F">
        <w:rPr>
          <w:color w:val="231F20"/>
          <w:w w:val="115"/>
          <w:sz w:val="24"/>
          <w:szCs w:val="24"/>
        </w:rPr>
        <w:t xml:space="preserve">ние правил безопасности, в том числе навыков безопасного поведения в </w:t>
      </w:r>
      <w:proofErr w:type="spellStart"/>
      <w:r w:rsidRPr="00DB2B1F">
        <w:rPr>
          <w:color w:val="231F20"/>
          <w:w w:val="115"/>
          <w:sz w:val="24"/>
          <w:szCs w:val="24"/>
        </w:rPr>
        <w:t>интернет-среде</w:t>
      </w:r>
      <w:proofErr w:type="spellEnd"/>
      <w:r w:rsidRPr="00DB2B1F">
        <w:rPr>
          <w:color w:val="231F20"/>
          <w:w w:val="115"/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DB2B1F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DB2B1F">
        <w:rPr>
          <w:color w:val="231F20"/>
          <w:w w:val="115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3A18A2" w:rsidRPr="00DB2B1F" w:rsidRDefault="003A18A2" w:rsidP="003A18A2">
      <w:pPr>
        <w:pStyle w:val="a6"/>
        <w:rPr>
          <w:color w:val="231F20"/>
          <w:w w:val="115"/>
          <w:sz w:val="24"/>
          <w:szCs w:val="24"/>
        </w:rPr>
      </w:pPr>
      <w:r w:rsidRPr="00DB2B1F">
        <w:rPr>
          <w:i/>
          <w:color w:val="231F20"/>
          <w:w w:val="110"/>
          <w:sz w:val="24"/>
          <w:szCs w:val="24"/>
        </w:rPr>
        <w:t>В сфере трудового воспитания</w:t>
      </w:r>
      <w:r w:rsidRPr="00DB2B1F">
        <w:rPr>
          <w:color w:val="231F20"/>
          <w:w w:val="115"/>
          <w:sz w:val="24"/>
          <w:szCs w:val="24"/>
        </w:rPr>
        <w:t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spacing w:val="-1"/>
          <w:w w:val="110"/>
          <w:sz w:val="24"/>
          <w:szCs w:val="24"/>
        </w:rPr>
        <w:t xml:space="preserve">В сфере экологического </w:t>
      </w:r>
      <w:r w:rsidRPr="00DB2B1F">
        <w:rPr>
          <w:i/>
          <w:color w:val="231F20"/>
          <w:w w:val="110"/>
          <w:sz w:val="24"/>
          <w:szCs w:val="24"/>
        </w:rPr>
        <w:t xml:space="preserve">воспитания: </w:t>
      </w:r>
      <w:r w:rsidRPr="00DB2B1F">
        <w:rPr>
          <w:color w:val="231F20"/>
          <w:w w:val="115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</w:t>
      </w:r>
      <w:r w:rsidRPr="00DB2B1F">
        <w:rPr>
          <w:color w:val="231F20"/>
          <w:w w:val="110"/>
          <w:sz w:val="24"/>
          <w:szCs w:val="24"/>
        </w:rPr>
        <w:t>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proofErr w:type="gramStart"/>
      <w:r w:rsidRPr="00DB2B1F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DB2B1F">
        <w:rPr>
          <w:color w:val="231F20"/>
          <w:w w:val="105"/>
          <w:sz w:val="24"/>
          <w:szCs w:val="24"/>
        </w:rPr>
        <w:t>ориентация в деятельности на со</w:t>
      </w:r>
      <w:r w:rsidRPr="00DB2B1F">
        <w:rPr>
          <w:color w:val="231F20"/>
          <w:spacing w:val="-1"/>
          <w:w w:val="115"/>
          <w:sz w:val="24"/>
          <w:szCs w:val="24"/>
        </w:rPr>
        <w:t xml:space="preserve">временную систему </w:t>
      </w:r>
      <w:r w:rsidRPr="00DB2B1F">
        <w:rPr>
          <w:color w:val="231F20"/>
          <w:w w:val="115"/>
          <w:sz w:val="24"/>
          <w:szCs w:val="24"/>
        </w:rPr>
        <w:t xml:space="preserve">научных представлений об основных закономерностях развития </w:t>
      </w:r>
      <w:r w:rsidRPr="00DB2B1F">
        <w:rPr>
          <w:color w:val="231F20"/>
          <w:w w:val="115"/>
          <w:sz w:val="24"/>
          <w:szCs w:val="24"/>
        </w:rPr>
        <w:lastRenderedPageBreak/>
        <w:t>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Pr="00DB2B1F">
        <w:rPr>
          <w:color w:val="231F20"/>
          <w:w w:val="110"/>
          <w:sz w:val="24"/>
          <w:szCs w:val="24"/>
        </w:rPr>
        <w:t xml:space="preserve">ступков и стремление совершенствовать пути достижения индивидуального </w:t>
      </w:r>
      <w:r w:rsidRPr="00DB2B1F">
        <w:rPr>
          <w:color w:val="231F20"/>
          <w:w w:val="115"/>
          <w:sz w:val="24"/>
          <w:szCs w:val="24"/>
        </w:rPr>
        <w:t>и коллективного благополучия.</w:t>
      </w:r>
      <w:proofErr w:type="gramEnd"/>
    </w:p>
    <w:p w:rsidR="003A18A2" w:rsidRPr="00DB2B1F" w:rsidRDefault="003A18A2" w:rsidP="003A18A2">
      <w:pPr>
        <w:pStyle w:val="a6"/>
        <w:rPr>
          <w:sz w:val="24"/>
          <w:szCs w:val="24"/>
        </w:rPr>
      </w:pPr>
      <w:proofErr w:type="gramStart"/>
      <w:r w:rsidRPr="00DB2B1F">
        <w:rPr>
          <w:i/>
          <w:color w:val="231F20"/>
          <w:w w:val="105"/>
          <w:sz w:val="24"/>
          <w:szCs w:val="24"/>
        </w:rPr>
        <w:t>В сфере адаптации обучающегося к изменяющимся условиям социаль</w:t>
      </w:r>
      <w:r w:rsidRPr="00DB2B1F">
        <w:rPr>
          <w:i/>
          <w:color w:val="231F20"/>
          <w:w w:val="110"/>
          <w:sz w:val="24"/>
          <w:szCs w:val="24"/>
        </w:rPr>
        <w:t>ной и природной среды</w:t>
      </w:r>
      <w:r w:rsidRPr="00DB2B1F">
        <w:rPr>
          <w:color w:val="231F20"/>
          <w:w w:val="115"/>
          <w:sz w:val="24"/>
          <w:szCs w:val="24"/>
        </w:rPr>
        <w:t>: освоение обучающимися социального опыта, основных социальных ролей, соответствующих ведущей деятельности возраста, норм  и  правил  общественного  поведения,  форм  социальной 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DB2B1F">
        <w:rPr>
          <w:color w:val="231F20"/>
          <w:w w:val="115"/>
          <w:sz w:val="24"/>
          <w:szCs w:val="24"/>
        </w:rPr>
        <w:t>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3A18A2" w:rsidRPr="00DB2B1F" w:rsidRDefault="003A18A2" w:rsidP="003A18A2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2B1F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Метапредметные</w:t>
      </w:r>
      <w:proofErr w:type="spellEnd"/>
      <w:r w:rsidRPr="00DB2B1F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результаты: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DB2B1F">
        <w:rPr>
          <w:i/>
          <w:color w:val="231F20"/>
          <w:w w:val="110"/>
          <w:sz w:val="24"/>
          <w:szCs w:val="24"/>
        </w:rPr>
        <w:t>ствиями</w:t>
      </w:r>
      <w:r w:rsidRPr="00DB2B1F">
        <w:rPr>
          <w:color w:val="231F20"/>
          <w:w w:val="110"/>
          <w:sz w:val="24"/>
          <w:szCs w:val="24"/>
        </w:rPr>
        <w:t>: использовать вопросы как исследовательский инструмент позна</w:t>
      </w:r>
      <w:r w:rsidRPr="00DB2B1F">
        <w:rPr>
          <w:color w:val="231F20"/>
          <w:w w:val="115"/>
          <w:sz w:val="24"/>
          <w:szCs w:val="24"/>
        </w:rPr>
        <w:t xml:space="preserve">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</w:t>
      </w:r>
      <w:r w:rsidRPr="00DB2B1F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DB2B1F">
        <w:rPr>
          <w:color w:val="231F20"/>
          <w:w w:val="115"/>
          <w:sz w:val="24"/>
          <w:szCs w:val="24"/>
        </w:rPr>
        <w:t>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05"/>
          <w:sz w:val="24"/>
          <w:szCs w:val="24"/>
        </w:rPr>
        <w:t xml:space="preserve">В сфере овладения универсальными учебными коммуникативными </w:t>
      </w:r>
      <w:r w:rsidRPr="00DB2B1F">
        <w:rPr>
          <w:i/>
          <w:color w:val="231F20"/>
          <w:w w:val="110"/>
          <w:sz w:val="24"/>
          <w:szCs w:val="24"/>
        </w:rPr>
        <w:t xml:space="preserve">действиями: </w:t>
      </w:r>
      <w:r w:rsidRPr="00DB2B1F">
        <w:rPr>
          <w:color w:val="231F20"/>
          <w:w w:val="115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DB2B1F">
        <w:rPr>
          <w:color w:val="231F20"/>
          <w:w w:val="11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</w:t>
      </w:r>
      <w:r w:rsidRPr="00DB2B1F">
        <w:rPr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DB2B1F">
        <w:rPr>
          <w:color w:val="231F20"/>
          <w:w w:val="115"/>
          <w:sz w:val="24"/>
          <w:szCs w:val="24"/>
        </w:rPr>
        <w:t xml:space="preserve">щать мнения </w:t>
      </w:r>
      <w:proofErr w:type="gramStart"/>
      <w:r w:rsidRPr="00DB2B1F">
        <w:rPr>
          <w:color w:val="231F20"/>
          <w:w w:val="115"/>
          <w:sz w:val="24"/>
          <w:szCs w:val="24"/>
        </w:rPr>
        <w:t>нескольких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</w:t>
      </w:r>
      <w:r w:rsidRPr="00DB2B1F">
        <w:rPr>
          <w:color w:val="231F20"/>
          <w:w w:val="110"/>
          <w:sz w:val="24"/>
          <w:szCs w:val="24"/>
        </w:rPr>
        <w:t xml:space="preserve">участников </w:t>
      </w:r>
      <w:r w:rsidRPr="00DB2B1F">
        <w:rPr>
          <w:color w:val="231F20"/>
          <w:w w:val="110"/>
          <w:sz w:val="24"/>
          <w:szCs w:val="24"/>
        </w:rPr>
        <w:lastRenderedPageBreak/>
        <w:t xml:space="preserve">взаимодействия), распределять задачи между членами команды, </w:t>
      </w:r>
      <w:r w:rsidRPr="00DB2B1F">
        <w:rPr>
          <w:color w:val="231F20"/>
          <w:w w:val="115"/>
          <w:sz w:val="24"/>
          <w:szCs w:val="24"/>
        </w:rPr>
        <w:t>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05"/>
          <w:sz w:val="24"/>
          <w:szCs w:val="24"/>
        </w:rPr>
        <w:t>В сфере овладения универсальными учебными регулятивными дей</w:t>
      </w:r>
      <w:r w:rsidRPr="00DB2B1F">
        <w:rPr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DB2B1F">
        <w:rPr>
          <w:color w:val="231F20"/>
          <w:w w:val="115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DB2B1F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DB2B1F">
        <w:rPr>
          <w:color w:val="231F20"/>
          <w:w w:val="115"/>
          <w:sz w:val="24"/>
          <w:szCs w:val="24"/>
        </w:rPr>
        <w:t xml:space="preserve"> и рефлексии; объяснять причины достижения </w:t>
      </w:r>
      <w:r w:rsidRPr="00DB2B1F">
        <w:rPr>
          <w:color w:val="231F20"/>
          <w:spacing w:val="-1"/>
          <w:w w:val="115"/>
          <w:sz w:val="24"/>
          <w:szCs w:val="24"/>
        </w:rPr>
        <w:t>(</w:t>
      </w:r>
      <w:proofErr w:type="spellStart"/>
      <w:r w:rsidRPr="00DB2B1F">
        <w:rPr>
          <w:color w:val="231F20"/>
          <w:spacing w:val="-1"/>
          <w:w w:val="115"/>
          <w:sz w:val="24"/>
          <w:szCs w:val="24"/>
        </w:rPr>
        <w:t>недостижения</w:t>
      </w:r>
      <w:proofErr w:type="spellEnd"/>
      <w:r w:rsidRPr="00DB2B1F">
        <w:rPr>
          <w:color w:val="231F20"/>
          <w:spacing w:val="-1"/>
          <w:w w:val="115"/>
          <w:sz w:val="24"/>
          <w:szCs w:val="24"/>
        </w:rPr>
        <w:t xml:space="preserve">) </w:t>
      </w:r>
      <w:r w:rsidRPr="00DB2B1F">
        <w:rPr>
          <w:color w:val="231F20"/>
          <w:w w:val="115"/>
          <w:sz w:val="24"/>
          <w:szCs w:val="24"/>
        </w:rPr>
        <w:t xml:space="preserve">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DB2B1F">
        <w:rPr>
          <w:color w:val="231F20"/>
          <w:w w:val="115"/>
          <w:sz w:val="24"/>
          <w:szCs w:val="24"/>
        </w:rPr>
        <w:t xml:space="preserve">оценивать </w:t>
      </w:r>
      <w:r w:rsidRPr="00DB2B1F">
        <w:rPr>
          <w:color w:val="231F20"/>
          <w:spacing w:val="-1"/>
          <w:w w:val="115"/>
          <w:sz w:val="24"/>
          <w:szCs w:val="24"/>
        </w:rPr>
        <w:t xml:space="preserve">соответствие результата цели и условиям; </w:t>
      </w:r>
      <w:r w:rsidRPr="00DB2B1F">
        <w:rPr>
          <w:color w:val="231F20"/>
          <w:w w:val="115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осознавать невозможность контролировать всё вокруг.</w:t>
      </w:r>
    </w:p>
    <w:p w:rsidR="003A18A2" w:rsidRPr="00DB2B1F" w:rsidRDefault="003A18A2" w:rsidP="003A18A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Предметные результаты</w:t>
      </w:r>
      <w:r w:rsidRPr="00DB2B1F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  <w:lang w:val="ru-RU"/>
        </w:rPr>
        <w:t xml:space="preserve"> </w:t>
      </w:r>
      <w:r w:rsidRPr="00DB2B1F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 xml:space="preserve">освоения программы внеурочной деятельности «Разговоры о </w:t>
      </w:r>
      <w:proofErr w:type="gramStart"/>
      <w:r w:rsidRPr="00DB2B1F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важном</w:t>
      </w:r>
      <w:proofErr w:type="gramEnd"/>
      <w:r w:rsidRPr="00DB2B1F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</w:t>
      </w:r>
      <w:r w:rsidRPr="00DB2B1F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:</w:t>
      </w:r>
    </w:p>
    <w:p w:rsidR="003A18A2" w:rsidRPr="00DB2B1F" w:rsidRDefault="003A18A2" w:rsidP="003A18A2">
      <w:pPr>
        <w:pStyle w:val="a6"/>
        <w:rPr>
          <w:color w:val="231F20"/>
          <w:spacing w:val="-1"/>
          <w:w w:val="115"/>
          <w:sz w:val="24"/>
          <w:szCs w:val="24"/>
        </w:rPr>
      </w:pPr>
      <w:r w:rsidRPr="00DB2B1F">
        <w:rPr>
          <w:i/>
          <w:color w:val="231F20"/>
          <w:spacing w:val="-1"/>
          <w:w w:val="115"/>
          <w:sz w:val="24"/>
          <w:szCs w:val="24"/>
        </w:rPr>
        <w:t>Русский язык</w:t>
      </w:r>
      <w:r w:rsidRPr="00DB2B1F">
        <w:rPr>
          <w:color w:val="231F20"/>
          <w:spacing w:val="-1"/>
          <w:w w:val="115"/>
          <w:sz w:val="24"/>
          <w:szCs w:val="24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proofErr w:type="gramStart"/>
      <w:r w:rsidRPr="00DB2B1F">
        <w:rPr>
          <w:color w:val="231F20"/>
          <w:spacing w:val="-1"/>
          <w:w w:val="115"/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</w:t>
      </w:r>
      <w:r w:rsidRPr="00DB2B1F">
        <w:rPr>
          <w:color w:val="231F20"/>
          <w:w w:val="115"/>
          <w:sz w:val="24"/>
          <w:szCs w:val="24"/>
        </w:rPr>
        <w:t xml:space="preserve">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  <w:proofErr w:type="gramEnd"/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10"/>
          <w:sz w:val="24"/>
          <w:szCs w:val="24"/>
        </w:rPr>
        <w:t xml:space="preserve">Литература: </w:t>
      </w:r>
      <w:r w:rsidRPr="00DB2B1F">
        <w:rPr>
          <w:color w:val="231F20"/>
          <w:w w:val="110"/>
          <w:sz w:val="24"/>
          <w:szCs w:val="24"/>
        </w:rPr>
        <w:t xml:space="preserve">понимание духовно-нравственной и культурной ценности </w:t>
      </w:r>
      <w:r w:rsidRPr="00DB2B1F">
        <w:rPr>
          <w:color w:val="231F20"/>
          <w:w w:val="115"/>
          <w:sz w:val="24"/>
          <w:szCs w:val="24"/>
        </w:rPr>
        <w:t xml:space="preserve">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 w:rsidRPr="00DB2B1F">
        <w:rPr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DB2B1F">
        <w:rPr>
          <w:color w:val="231F20"/>
          <w:w w:val="115"/>
          <w:sz w:val="24"/>
          <w:szCs w:val="24"/>
        </w:rPr>
        <w:t xml:space="preserve">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</w:t>
      </w:r>
      <w:r w:rsidRPr="00DB2B1F">
        <w:rPr>
          <w:color w:val="231F20"/>
          <w:w w:val="115"/>
          <w:sz w:val="24"/>
          <w:szCs w:val="24"/>
        </w:rPr>
        <w:lastRenderedPageBreak/>
        <w:t xml:space="preserve">умения участвовать </w:t>
      </w:r>
      <w:r w:rsidRPr="00DB2B1F">
        <w:rPr>
          <w:color w:val="231F20"/>
          <w:w w:val="110"/>
          <w:sz w:val="24"/>
          <w:szCs w:val="24"/>
        </w:rPr>
        <w:t xml:space="preserve">в диалоге о прочитанном произведении, в дискуссии на литературные темы, </w:t>
      </w:r>
      <w:r w:rsidRPr="00DB2B1F">
        <w:rPr>
          <w:color w:val="231F20"/>
          <w:w w:val="115"/>
          <w:sz w:val="24"/>
          <w:szCs w:val="24"/>
        </w:rPr>
        <w:t xml:space="preserve">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DB2B1F">
        <w:rPr>
          <w:color w:val="231F20"/>
          <w:w w:val="115"/>
          <w:sz w:val="24"/>
          <w:szCs w:val="24"/>
        </w:rPr>
        <w:t>прочитанному</w:t>
      </w:r>
      <w:proofErr w:type="gramEnd"/>
      <w:r w:rsidRPr="00DB2B1F">
        <w:rPr>
          <w:color w:val="231F20"/>
          <w:w w:val="115"/>
          <w:sz w:val="24"/>
          <w:szCs w:val="24"/>
        </w:rPr>
        <w:t>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DB2B1F">
        <w:rPr>
          <w:color w:val="231F20"/>
          <w:w w:val="110"/>
          <w:sz w:val="24"/>
          <w:szCs w:val="24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DB2B1F">
        <w:rPr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DB2B1F">
        <w:rPr>
          <w:color w:val="231F20"/>
          <w:w w:val="115"/>
          <w:sz w:val="24"/>
          <w:szCs w:val="24"/>
        </w:rPr>
        <w:t>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15"/>
          <w:sz w:val="24"/>
          <w:szCs w:val="24"/>
        </w:rPr>
        <w:t xml:space="preserve">История: </w:t>
      </w:r>
      <w:r w:rsidRPr="00DB2B1F">
        <w:rPr>
          <w:color w:val="231F20"/>
          <w:w w:val="115"/>
          <w:sz w:val="24"/>
          <w:szCs w:val="24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DB2B1F">
        <w:rPr>
          <w:color w:val="231F20"/>
          <w:w w:val="115"/>
          <w:sz w:val="24"/>
          <w:szCs w:val="24"/>
        </w:rPr>
        <w:t>освоение и применение системы знаний: о</w:t>
      </w:r>
      <w:r w:rsidRPr="00DB2B1F">
        <w:rPr>
          <w:color w:val="231F20"/>
          <w:w w:val="110"/>
          <w:sz w:val="24"/>
          <w:szCs w:val="24"/>
        </w:rPr>
        <w:t xml:space="preserve"> социаль</w:t>
      </w:r>
      <w:r w:rsidRPr="00DB2B1F">
        <w:rPr>
          <w:color w:val="231F20"/>
          <w:spacing w:val="-1"/>
          <w:w w:val="115"/>
          <w:sz w:val="24"/>
          <w:szCs w:val="24"/>
        </w:rPr>
        <w:t xml:space="preserve">ных свойствах человека, особенностях </w:t>
      </w:r>
      <w:r w:rsidRPr="00DB2B1F">
        <w:rPr>
          <w:color w:val="231F20"/>
          <w:w w:val="115"/>
          <w:sz w:val="24"/>
          <w:szCs w:val="24"/>
        </w:rPr>
        <w:t xml:space="preserve">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DB2B1F">
        <w:rPr>
          <w:color w:val="231F20"/>
          <w:w w:val="115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DB2B1F">
        <w:rPr>
          <w:color w:val="231F20"/>
          <w:w w:val="115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DB2B1F">
        <w:rPr>
          <w:color w:val="231F20"/>
          <w:w w:val="115"/>
          <w:sz w:val="24"/>
          <w:szCs w:val="24"/>
        </w:rPr>
        <w:t xml:space="preserve">умение сравнивать (в том числе устанавливать основания для сравнения) деятельность людей, социальные объекты, явления, процессы в </w:t>
      </w:r>
      <w:r w:rsidRPr="00DB2B1F">
        <w:rPr>
          <w:color w:val="231F20"/>
          <w:w w:val="115"/>
          <w:sz w:val="24"/>
          <w:szCs w:val="24"/>
        </w:rPr>
        <w:lastRenderedPageBreak/>
        <w:t>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DB2B1F">
        <w:rPr>
          <w:color w:val="231F20"/>
          <w:w w:val="115"/>
          <w:sz w:val="24"/>
          <w:szCs w:val="24"/>
        </w:rPr>
        <w:t xml:space="preserve"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</w:t>
      </w:r>
      <w:r w:rsidRPr="00DB2B1F">
        <w:rPr>
          <w:color w:val="231F20"/>
          <w:spacing w:val="-1"/>
          <w:w w:val="115"/>
          <w:sz w:val="24"/>
          <w:szCs w:val="24"/>
        </w:rPr>
        <w:t xml:space="preserve">процессов социальной </w:t>
      </w:r>
      <w:r w:rsidRPr="00DB2B1F">
        <w:rPr>
          <w:color w:val="231F20"/>
          <w:w w:val="115"/>
          <w:sz w:val="24"/>
          <w:szCs w:val="24"/>
        </w:rPr>
        <w:t xml:space="preserve">действительности; умение с опорой на обществоведческие знания, факты общественной жизни и личный социальный опыт </w:t>
      </w:r>
      <w:r w:rsidRPr="00DB2B1F">
        <w:rPr>
          <w:color w:val="231F20"/>
          <w:w w:val="110"/>
          <w:sz w:val="24"/>
          <w:szCs w:val="24"/>
        </w:rPr>
        <w:t xml:space="preserve">определять и аргументировать с точки зрения социальных ценностей и норм </w:t>
      </w:r>
      <w:r w:rsidRPr="00DB2B1F">
        <w:rPr>
          <w:color w:val="231F20"/>
          <w:w w:val="115"/>
          <w:sz w:val="24"/>
          <w:szCs w:val="24"/>
        </w:rPr>
        <w:t>своё отношение к явлениям, процессам социальной действительности;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</w:t>
      </w:r>
      <w:proofErr w:type="gramStart"/>
      <w:r w:rsidRPr="00DB2B1F">
        <w:rPr>
          <w:color w:val="231F20"/>
          <w:w w:val="115"/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 умение  оценивать  собственные  поступки и поведение других людей с точки зрения их соответствия моральным, правовым и иным видам социальных норм, экономической рациональности; </w:t>
      </w:r>
      <w:r w:rsidRPr="00DB2B1F">
        <w:rPr>
          <w:color w:val="231F20"/>
          <w:spacing w:val="-1"/>
          <w:w w:val="115"/>
          <w:sz w:val="24"/>
          <w:szCs w:val="24"/>
        </w:rPr>
        <w:t xml:space="preserve">осознание неприемлемости </w:t>
      </w:r>
      <w:r w:rsidRPr="00DB2B1F">
        <w:rPr>
          <w:color w:val="231F20"/>
          <w:w w:val="115"/>
          <w:sz w:val="24"/>
          <w:szCs w:val="24"/>
        </w:rPr>
        <w:t>всех форм антиобщественного поведения;</w:t>
      </w:r>
      <w:proofErr w:type="gramEnd"/>
      <w:r w:rsidRPr="00DB2B1F">
        <w:rPr>
          <w:color w:val="231F20"/>
          <w:w w:val="115"/>
          <w:sz w:val="24"/>
          <w:szCs w:val="24"/>
        </w:rPr>
        <w:t xml:space="preserve"> осознание ценности культуры и традиций народов России.</w:t>
      </w:r>
    </w:p>
    <w:p w:rsidR="003A18A2" w:rsidRPr="00DB2B1F" w:rsidRDefault="003A18A2" w:rsidP="003A18A2">
      <w:pPr>
        <w:pStyle w:val="a6"/>
        <w:rPr>
          <w:sz w:val="24"/>
          <w:szCs w:val="24"/>
        </w:rPr>
      </w:pPr>
      <w:r w:rsidRPr="00DB2B1F">
        <w:rPr>
          <w:i/>
          <w:color w:val="231F20"/>
          <w:spacing w:val="-1"/>
          <w:w w:val="115"/>
          <w:sz w:val="24"/>
          <w:szCs w:val="24"/>
        </w:rPr>
        <w:t xml:space="preserve">География: </w:t>
      </w:r>
      <w:r w:rsidRPr="00DB2B1F">
        <w:rPr>
          <w:color w:val="231F20"/>
          <w:spacing w:val="-1"/>
          <w:w w:val="115"/>
          <w:sz w:val="24"/>
          <w:szCs w:val="24"/>
        </w:rPr>
        <w:t xml:space="preserve">освоение и применение системы знаний </w:t>
      </w:r>
      <w:r w:rsidRPr="00DB2B1F">
        <w:rPr>
          <w:color w:val="231F20"/>
          <w:w w:val="115"/>
          <w:sz w:val="24"/>
          <w:szCs w:val="24"/>
        </w:rPr>
        <w:t>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</w:t>
      </w:r>
      <w:r w:rsidRPr="00DB2B1F">
        <w:rPr>
          <w:color w:val="231F20"/>
          <w:spacing w:val="-2"/>
          <w:w w:val="115"/>
          <w:sz w:val="24"/>
          <w:szCs w:val="24"/>
        </w:rPr>
        <w:t xml:space="preserve">нете Земля, в решении современных практических </w:t>
      </w:r>
      <w:r w:rsidRPr="00DB2B1F">
        <w:rPr>
          <w:color w:val="231F20"/>
          <w:spacing w:val="-1"/>
          <w:w w:val="115"/>
          <w:sz w:val="24"/>
          <w:szCs w:val="24"/>
        </w:rPr>
        <w:t xml:space="preserve">задач своего населённого </w:t>
      </w:r>
      <w:r w:rsidRPr="00DB2B1F">
        <w:rPr>
          <w:color w:val="231F20"/>
          <w:w w:val="115"/>
          <w:sz w:val="24"/>
          <w:szCs w:val="24"/>
        </w:rPr>
        <w:t xml:space="preserve">пункта, Российской Федерации, мирового сообщества, в том числе задачи </w:t>
      </w:r>
      <w:r w:rsidRPr="00DB2B1F">
        <w:rPr>
          <w:color w:val="231F20"/>
          <w:spacing w:val="-2"/>
          <w:w w:val="115"/>
          <w:sz w:val="24"/>
          <w:szCs w:val="24"/>
        </w:rPr>
        <w:t xml:space="preserve">устойчивого развития; умение устанавливать </w:t>
      </w:r>
      <w:r w:rsidRPr="00DB2B1F">
        <w:rPr>
          <w:color w:val="231F20"/>
          <w:spacing w:val="-1"/>
          <w:w w:val="115"/>
          <w:sz w:val="24"/>
          <w:szCs w:val="24"/>
        </w:rPr>
        <w:t>взаимосвязи между изученны</w:t>
      </w:r>
      <w:r w:rsidRPr="00DB2B1F">
        <w:rPr>
          <w:color w:val="231F20"/>
          <w:w w:val="115"/>
          <w:sz w:val="24"/>
          <w:szCs w:val="24"/>
        </w:rPr>
        <w:t xml:space="preserve">ми природными, социальными и экономическими явлениями и процессами, реально наблюдаемыми географическими явлениями и процессами; </w:t>
      </w:r>
      <w:r w:rsidRPr="00DB2B1F">
        <w:rPr>
          <w:color w:val="231F20"/>
          <w:spacing w:val="-2"/>
          <w:w w:val="115"/>
          <w:sz w:val="24"/>
          <w:szCs w:val="24"/>
        </w:rPr>
        <w:t xml:space="preserve">умение оценивать характер взаимодействия деятельности человека </w:t>
      </w:r>
      <w:r w:rsidRPr="00DB2B1F">
        <w:rPr>
          <w:color w:val="231F20"/>
          <w:spacing w:val="-1"/>
          <w:w w:val="115"/>
          <w:sz w:val="24"/>
          <w:szCs w:val="24"/>
        </w:rPr>
        <w:t>и компо</w:t>
      </w:r>
      <w:r w:rsidRPr="00DB2B1F">
        <w:rPr>
          <w:color w:val="231F20"/>
          <w:w w:val="115"/>
          <w:sz w:val="24"/>
          <w:szCs w:val="24"/>
        </w:rPr>
        <w:t>нентов природы в разных географических условиях с точки зрения концепции устойчивого развития.</w:t>
      </w:r>
    </w:p>
    <w:p w:rsidR="003A18A2" w:rsidRPr="00DB2B1F" w:rsidRDefault="003A18A2" w:rsidP="003A18A2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Pr="00DB2B1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DB2B1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B1F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DB2B1F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DB2B1F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DB2B1F">
        <w:rPr>
          <w:rFonts w:ascii="Times New Roman" w:hAnsi="Times New Roman"/>
          <w:sz w:val="24"/>
          <w:szCs w:val="24"/>
        </w:rPr>
        <w:t>учитель</w:t>
      </w:r>
      <w:proofErr w:type="gramEnd"/>
      <w:r w:rsidRPr="00DB2B1F">
        <w:rPr>
          <w:rFonts w:ascii="Times New Roman" w:hAnsi="Times New Roman"/>
          <w:sz w:val="24"/>
          <w:szCs w:val="24"/>
        </w:rPr>
        <w:t>: какой он?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lastRenderedPageBreak/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DB2B1F">
        <w:rPr>
          <w:rFonts w:ascii="Times New Roman" w:hAnsi="Times New Roman"/>
          <w:sz w:val="24"/>
          <w:szCs w:val="24"/>
        </w:rPr>
        <w:t>семье</w:t>
      </w:r>
      <w:proofErr w:type="gramEnd"/>
      <w:r w:rsidRPr="00DB2B1F">
        <w:rPr>
          <w:rFonts w:ascii="Times New Roman" w:hAnsi="Times New Roman"/>
          <w:sz w:val="24"/>
          <w:szCs w:val="24"/>
        </w:rPr>
        <w:t>: какие они?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Семейные ценности.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DB2B1F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DB2B1F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DB2B1F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DB2B1F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DB2B1F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DB2B1F">
        <w:rPr>
          <w:rFonts w:ascii="Times New Roman" w:hAnsi="Times New Roman"/>
          <w:sz w:val="24"/>
          <w:szCs w:val="24"/>
        </w:rPr>
        <w:t xml:space="preserve"> в России.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B1F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DB2B1F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lastRenderedPageBreak/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DB2B1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B2B1F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DB2B1F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DB2B1F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3A18A2" w:rsidRPr="00DB2B1F" w:rsidRDefault="003A18A2" w:rsidP="003A1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B1F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знаний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разные, мы вместе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День снятия блокады Ленинграда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3A18A2" w:rsidRPr="00DB2B1F" w:rsidRDefault="003A18A2" w:rsidP="003A18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B2B1F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DB2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2B1F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DB2B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A18A2" w:rsidRPr="00DB2B1F" w:rsidRDefault="003A18A2" w:rsidP="003A18A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B2B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766"/>
        <w:gridCol w:w="7639"/>
        <w:gridCol w:w="1058"/>
      </w:tblGrid>
      <w:tr w:rsidR="003A18A2" w:rsidRPr="00DB2B1F" w:rsidTr="004F3D46">
        <w:tc>
          <w:tcPr>
            <w:tcW w:w="766" w:type="dxa"/>
          </w:tcPr>
          <w:p w:rsidR="003A18A2" w:rsidRPr="00DB2B1F" w:rsidRDefault="003A18A2" w:rsidP="004F3D4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7639" w:type="dxa"/>
          </w:tcPr>
          <w:p w:rsidR="003A18A2" w:rsidRPr="00DB2B1F" w:rsidRDefault="003A18A2" w:rsidP="004F3D4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DB2B1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58" w:type="dxa"/>
          </w:tcPr>
          <w:p w:rsidR="003A18A2" w:rsidRPr="00DB2B1F" w:rsidRDefault="003A18A2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Россия – возможности и будущее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– станет возможным завтра (К.Э. Циолковский)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Обычаи и традиции моего народа: как </w:t>
            </w:r>
            <w:r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прошлое соединяется </w:t>
            </w:r>
            <w:r w:rsidRPr="00681E2D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с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настоящим?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необходимы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учителю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Отечество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– о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дна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pStyle w:val="TableParagraph"/>
              <w:spacing w:before="21" w:line="264" w:lineRule="auto"/>
              <w:ind w:right="445"/>
              <w:jc w:val="left"/>
              <w:rPr>
                <w:color w:val="000000"/>
                <w:sz w:val="24"/>
                <w:szCs w:val="24"/>
              </w:rPr>
            </w:pPr>
            <w:r w:rsidRPr="00681E2D">
              <w:rPr>
                <w:color w:val="231F20"/>
                <w:w w:val="110"/>
                <w:sz w:val="24"/>
                <w:szCs w:val="24"/>
              </w:rPr>
              <w:t xml:space="preserve">Языки и культура </w:t>
            </w:r>
            <w:r w:rsidRPr="00681E2D">
              <w:rPr>
                <w:color w:val="231F20"/>
                <w:w w:val="115"/>
                <w:sz w:val="24"/>
                <w:szCs w:val="24"/>
              </w:rPr>
              <w:t xml:space="preserve">народов России: единство </w:t>
            </w:r>
            <w:r w:rsidRPr="00681E2D">
              <w:rPr>
                <w:color w:val="231F20"/>
                <w:w w:val="110"/>
                <w:sz w:val="24"/>
                <w:szCs w:val="24"/>
              </w:rPr>
              <w:t>в разнообразии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Мама – главное слово в каждой судьбе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Двуглавый орёл: история легендарного герба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Жить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—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>Россия начинается с меня?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Повзрослеть – это значит, чувствовать ответственность </w:t>
            </w:r>
            <w:proofErr w:type="gram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</w:t>
            </w:r>
            <w:proofErr w:type="gram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других (Г.Купер)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  <w:r w:rsidRPr="00681E2D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Правила продвинутого пользователя Интернета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Ты выжил город на Неве…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чего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начинается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>Научные прорывы моей страны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Тот, кто не может благодарить, не может и получать благодарность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Мы всё можем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Мужских и женских профессий больше нет?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Крым на карте России 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pStyle w:val="TableParagraph"/>
              <w:spacing w:before="7" w:line="247" w:lineRule="auto"/>
              <w:ind w:right="702"/>
              <w:jc w:val="left"/>
              <w:rPr>
                <w:sz w:val="24"/>
                <w:szCs w:val="24"/>
              </w:rPr>
            </w:pPr>
            <w:proofErr w:type="gramStart"/>
            <w:r w:rsidRPr="00681E2D">
              <w:rPr>
                <w:color w:val="231F20"/>
                <w:w w:val="110"/>
                <w:sz w:val="24"/>
                <w:szCs w:val="24"/>
              </w:rPr>
              <w:t>Искусство—одно из средств различения доброго от злого (Л.Толстой)</w:t>
            </w:r>
            <w:proofErr w:type="gramEnd"/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81E2D">
              <w:rPr>
                <w:color w:val="231F20"/>
                <w:w w:val="115"/>
                <w:sz w:val="24"/>
                <w:szCs w:val="24"/>
              </w:rPr>
              <w:t xml:space="preserve">Истории великих людей, которые меня </w:t>
            </w:r>
            <w:r w:rsidRPr="00681E2D">
              <w:rPr>
                <w:color w:val="231F20"/>
                <w:spacing w:val="-1"/>
                <w:w w:val="115"/>
                <w:sz w:val="24"/>
                <w:szCs w:val="24"/>
              </w:rPr>
              <w:t xml:space="preserve">впечатлили (ко Дню </w:t>
            </w:r>
            <w:r w:rsidRPr="00681E2D">
              <w:rPr>
                <w:color w:val="231F20"/>
                <w:w w:val="115"/>
                <w:sz w:val="24"/>
                <w:szCs w:val="24"/>
              </w:rPr>
              <w:t>космонавтики)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Сохраним планету для будущих поколений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pStyle w:val="TableParagraph"/>
              <w:spacing w:before="17" w:line="259" w:lineRule="auto"/>
              <w:ind w:right="182"/>
              <w:jc w:val="left"/>
              <w:rPr>
                <w:sz w:val="24"/>
                <w:szCs w:val="24"/>
              </w:rPr>
            </w:pPr>
            <w:r w:rsidRPr="00681E2D">
              <w:rPr>
                <w:color w:val="231F20"/>
                <w:w w:val="115"/>
                <w:sz w:val="24"/>
                <w:szCs w:val="24"/>
              </w:rPr>
              <w:t xml:space="preserve">Если ты не умеешь </w:t>
            </w:r>
            <w:r w:rsidRPr="00681E2D">
              <w:rPr>
                <w:color w:val="231F20"/>
                <w:w w:val="110"/>
                <w:sz w:val="24"/>
                <w:szCs w:val="24"/>
              </w:rPr>
              <w:t xml:space="preserve">использовать минуту, </w:t>
            </w:r>
            <w:r w:rsidRPr="00681E2D">
              <w:rPr>
                <w:color w:val="231F20"/>
                <w:w w:val="115"/>
                <w:sz w:val="24"/>
                <w:szCs w:val="24"/>
              </w:rPr>
              <w:t>ты зря проведёшь и час, и день, и всю жизнь (А. Солженицын)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Словом можно </w:t>
            </w:r>
            <w:r w:rsidRPr="00681E2D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убить, </w:t>
            </w:r>
            <w:r w:rsidRPr="00681E2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словом можно спасти, словом можно полки за собой повести...»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9" w:type="dxa"/>
          </w:tcPr>
          <w:p w:rsidR="00DB2B1F" w:rsidRPr="00681E2D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E2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Какие существуют детские общественные организации?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B2B1F" w:rsidRPr="00DB2B1F" w:rsidTr="004F3D46">
        <w:tc>
          <w:tcPr>
            <w:tcW w:w="766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639" w:type="dxa"/>
          </w:tcPr>
          <w:p w:rsidR="00DB2B1F" w:rsidRPr="00DB2B1F" w:rsidRDefault="00DB2B1F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Дай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каждому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дню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шанс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стать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самым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лучшим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твоей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B2B1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058" w:type="dxa"/>
          </w:tcPr>
          <w:p w:rsidR="00DB2B1F" w:rsidRPr="00DB2B1F" w:rsidRDefault="00DB2B1F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B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A18A2" w:rsidRPr="00DB2B1F" w:rsidRDefault="003A18A2" w:rsidP="003A18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B2B1F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proofErr w:type="spellEnd"/>
      <w:r w:rsidRPr="00DB2B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B2B1F">
        <w:rPr>
          <w:rFonts w:ascii="Times New Roman" w:eastAsia="Calibri" w:hAnsi="Times New Roman" w:cs="Times New Roman"/>
          <w:b/>
          <w:sz w:val="24"/>
          <w:szCs w:val="24"/>
        </w:rPr>
        <w:t>изменений</w:t>
      </w:r>
      <w:proofErr w:type="spellEnd"/>
      <w:r w:rsidRPr="00DB2B1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DB2B1F">
        <w:rPr>
          <w:rFonts w:ascii="Times New Roman" w:eastAsia="Calibri" w:hAnsi="Times New Roman" w:cs="Times New Roman"/>
          <w:b/>
          <w:sz w:val="24"/>
          <w:szCs w:val="24"/>
        </w:rPr>
        <w:t>дополнений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B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B1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B1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DB2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B1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B1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B1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8A2" w:rsidRPr="00DB2B1F" w:rsidTr="004F3D46">
        <w:tc>
          <w:tcPr>
            <w:tcW w:w="484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18A2" w:rsidRPr="00DB2B1F" w:rsidRDefault="003A18A2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18A2" w:rsidRPr="00DB2B1F" w:rsidRDefault="003A18A2" w:rsidP="003A18A2">
      <w:pPr>
        <w:rPr>
          <w:sz w:val="24"/>
          <w:szCs w:val="24"/>
          <w:lang w:val="ru-RU"/>
        </w:rPr>
      </w:pPr>
    </w:p>
    <w:p w:rsidR="003A18A2" w:rsidRPr="00DB2B1F" w:rsidRDefault="003A18A2" w:rsidP="003A18A2">
      <w:pPr>
        <w:rPr>
          <w:sz w:val="24"/>
          <w:szCs w:val="24"/>
        </w:rPr>
      </w:pPr>
    </w:p>
    <w:p w:rsidR="003A18A2" w:rsidRPr="00DB2B1F" w:rsidRDefault="003A18A2">
      <w:pPr>
        <w:rPr>
          <w:sz w:val="24"/>
          <w:szCs w:val="24"/>
        </w:rPr>
      </w:pPr>
    </w:p>
    <w:sectPr w:rsidR="003A18A2" w:rsidRPr="00DB2B1F" w:rsidSect="0079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D25"/>
    <w:multiLevelType w:val="hybridMultilevel"/>
    <w:tmpl w:val="D37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31B"/>
    <w:multiLevelType w:val="hybridMultilevel"/>
    <w:tmpl w:val="FF02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18A2"/>
    <w:rsid w:val="003A18A2"/>
    <w:rsid w:val="007946FA"/>
    <w:rsid w:val="00DB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A2"/>
    <w:pPr>
      <w:spacing w:before="100" w:beforeAutospacing="1" w:after="100" w:afterAutospacing="1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1"/>
    <w:unhideWhenUsed/>
    <w:qFormat/>
    <w:rsid w:val="003A18A2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3A18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qFormat/>
    <w:rsid w:val="003A18A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3A18A2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3A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3A18A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A18A2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3A18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3966</Words>
  <Characters>22611</Characters>
  <Application>Microsoft Office Word</Application>
  <DocSecurity>0</DocSecurity>
  <Lines>188</Lines>
  <Paragraphs>53</Paragraphs>
  <ScaleCrop>false</ScaleCrop>
  <Company/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2022-11-30T21:22:00Z</dcterms:created>
  <dcterms:modified xsi:type="dcterms:W3CDTF">2022-11-30T22:27:00Z</dcterms:modified>
</cp:coreProperties>
</file>